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E632F" w14:textId="77777777" w:rsidR="004309D4" w:rsidRDefault="00CC461F">
      <w:pPr>
        <w:tabs>
          <w:tab w:val="left" w:pos="9498"/>
        </w:tabs>
        <w:jc w:val="center"/>
      </w:pPr>
      <w:r>
        <w:rPr>
          <w:noProof/>
          <w:lang w:eastAsia="uk-UA"/>
        </w:rPr>
        <w:drawing>
          <wp:inline distT="0" distB="0" distL="0" distR="0" wp14:anchorId="695D5426" wp14:editId="3C7223BA">
            <wp:extent cx="471170" cy="65786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4FF29E" w14:textId="77777777" w:rsidR="004309D4" w:rsidRDefault="00CC461F">
      <w:pPr>
        <w:pStyle w:val="2"/>
        <w:numPr>
          <w:ilvl w:val="1"/>
          <w:numId w:val="2"/>
        </w:numPr>
        <w:tabs>
          <w:tab w:val="left" w:pos="9498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УКРАЇНА</w:t>
      </w:r>
    </w:p>
    <w:p w14:paraId="6B1B6A7E" w14:textId="77777777" w:rsidR="004309D4" w:rsidRDefault="00CC461F">
      <w:pPr>
        <w:pStyle w:val="5"/>
        <w:spacing w:before="0" w:after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ВИКОНАВЧИЙ КОМІТЕТ</w:t>
      </w:r>
    </w:p>
    <w:p w14:paraId="15D14E79" w14:textId="77777777" w:rsidR="004309D4" w:rsidRDefault="00CC461F">
      <w:pPr>
        <w:pStyle w:val="5"/>
        <w:spacing w:before="0" w:after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МЕЛІТОПОЛЬСЬКОЇ  МІСЬКОЇ  РАДИ</w:t>
      </w:r>
    </w:p>
    <w:p w14:paraId="19BC449D" w14:textId="77777777" w:rsidR="004309D4" w:rsidRDefault="00CC461F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Запорізької області</w:t>
      </w:r>
    </w:p>
    <w:p w14:paraId="66A0E78A" w14:textId="77777777" w:rsidR="004309D4" w:rsidRDefault="004309D4">
      <w:pPr>
        <w:rPr>
          <w:szCs w:val="28"/>
        </w:rPr>
      </w:pPr>
    </w:p>
    <w:p w14:paraId="45DF954A" w14:textId="77777777" w:rsidR="004309D4" w:rsidRDefault="00CC461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 І Ш Е Н </w:t>
      </w:r>
      <w:proofErr w:type="spellStart"/>
      <w:r>
        <w:rPr>
          <w:b/>
          <w:bCs/>
          <w:szCs w:val="28"/>
        </w:rPr>
        <w:t>Н</w:t>
      </w:r>
      <w:proofErr w:type="spellEnd"/>
      <w:r>
        <w:rPr>
          <w:b/>
          <w:bCs/>
          <w:szCs w:val="28"/>
        </w:rPr>
        <w:t xml:space="preserve"> Я</w:t>
      </w:r>
    </w:p>
    <w:p w14:paraId="2D6F10E6" w14:textId="77777777" w:rsidR="004309D4" w:rsidRDefault="004309D4">
      <w:pPr>
        <w:jc w:val="center"/>
        <w:rPr>
          <w:rFonts w:eastAsia="Times New Roman"/>
          <w:szCs w:val="28"/>
          <w:shd w:val="clear" w:color="auto" w:fill="FFFF00"/>
        </w:rPr>
      </w:pPr>
    </w:p>
    <w:p w14:paraId="18E8194E" w14:textId="766E9946" w:rsidR="004309D4" w:rsidRPr="00797B45" w:rsidRDefault="00797B45">
      <w:pPr>
        <w:jc w:val="both"/>
        <w:rPr>
          <w:b/>
          <w:szCs w:val="28"/>
        </w:rPr>
      </w:pPr>
      <w:r w:rsidRPr="00797B45">
        <w:rPr>
          <w:b/>
          <w:szCs w:val="28"/>
        </w:rPr>
        <w:t>18.02.2021</w:t>
      </w:r>
      <w:r w:rsidRPr="00797B45">
        <w:rPr>
          <w:b/>
          <w:szCs w:val="28"/>
        </w:rPr>
        <w:tab/>
      </w:r>
      <w:r w:rsidRPr="00797B45">
        <w:rPr>
          <w:b/>
          <w:szCs w:val="28"/>
        </w:rPr>
        <w:tab/>
      </w:r>
      <w:r w:rsidR="00CC461F" w:rsidRPr="00797B45">
        <w:rPr>
          <w:b/>
          <w:szCs w:val="28"/>
        </w:rPr>
        <w:t xml:space="preserve">                                                                №</w:t>
      </w:r>
      <w:r w:rsidRPr="00797B45">
        <w:rPr>
          <w:b/>
          <w:szCs w:val="28"/>
        </w:rPr>
        <w:t xml:space="preserve"> 46</w:t>
      </w:r>
      <w:r w:rsidR="00CC461F" w:rsidRPr="00797B45">
        <w:rPr>
          <w:b/>
          <w:szCs w:val="28"/>
        </w:rPr>
        <w:t xml:space="preserve">               </w:t>
      </w:r>
    </w:p>
    <w:p w14:paraId="1B1F7F55" w14:textId="77777777" w:rsidR="004309D4" w:rsidRDefault="00CC461F">
      <w:pPr>
        <w:jc w:val="both"/>
        <w:rPr>
          <w:b/>
        </w:rPr>
      </w:pPr>
      <w:bookmarkStart w:id="0" w:name="_Hlk62634867"/>
      <w:bookmarkEnd w:id="0"/>
      <w:r>
        <w:rPr>
          <w:b/>
        </w:rPr>
        <w:t>Про внесення змін в додаток до рішення виконавчого комітету Мелітопольської міської ради Запорізької області від 24.03.2016  № 52</w:t>
      </w:r>
    </w:p>
    <w:p w14:paraId="2264A9FC" w14:textId="77777777" w:rsidR="004309D4" w:rsidRDefault="004309D4">
      <w:pPr>
        <w:jc w:val="both"/>
        <w:rPr>
          <w:b/>
        </w:rPr>
      </w:pPr>
    </w:p>
    <w:p w14:paraId="0AD9F4AD" w14:textId="77777777" w:rsidR="004309D4" w:rsidRDefault="004309D4">
      <w:pPr>
        <w:jc w:val="both"/>
        <w:rPr>
          <w:bCs/>
        </w:rPr>
      </w:pPr>
    </w:p>
    <w:p w14:paraId="668C594D" w14:textId="77777777" w:rsidR="004309D4" w:rsidRDefault="00CC461F">
      <w:pPr>
        <w:ind w:firstLine="708"/>
        <w:jc w:val="both"/>
        <w:rPr>
          <w:bCs/>
        </w:rPr>
      </w:pPr>
      <w:r>
        <w:rPr>
          <w:bCs/>
        </w:rPr>
        <w:t>Керуючись Законом  України «Про місцеве самоврядування в Україні», відповідно до Кодексу України про адміністративні правопорушення, Закону України «Про адміністративні послуги», рішення виконавчого комітету Мелітопольської міської ради Запорізької області від 14.01.2021 № 9 «Про затвердження Положення про управління адміністративних послуг виконавчого комітету Мелітопольської міської ради Запорізької області», з метою забезпечення реалізації повноважень адміністраторів Центру надання адміністративних послуг м. Мелітополя, визначених статтями 219, 255, 258 Кодексу України про адміністративні правопорушення, а також  у зв'язку зі зміною структури та чисельності Мелітопольської міської ради Запорізької області та її виконавчих органів, виконавчий комітет Мелітопольської міської ради Запорізької області</w:t>
      </w:r>
    </w:p>
    <w:p w14:paraId="314AD19D" w14:textId="77777777" w:rsidR="004309D4" w:rsidRDefault="004309D4">
      <w:pPr>
        <w:jc w:val="both"/>
        <w:rPr>
          <w:b/>
          <w:bCs/>
          <w:szCs w:val="28"/>
        </w:rPr>
      </w:pPr>
    </w:p>
    <w:p w14:paraId="1E584A6E" w14:textId="77777777" w:rsidR="004309D4" w:rsidRDefault="00CC461F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ВИРІШИВ:</w:t>
      </w:r>
    </w:p>
    <w:p w14:paraId="3C2C21FF" w14:textId="77777777" w:rsidR="004309D4" w:rsidRDefault="004309D4">
      <w:pPr>
        <w:spacing w:line="276" w:lineRule="auto"/>
        <w:ind w:firstLine="708"/>
        <w:jc w:val="both"/>
        <w:rPr>
          <w:b/>
          <w:sz w:val="22"/>
        </w:rPr>
      </w:pPr>
    </w:p>
    <w:p w14:paraId="04210AC8" w14:textId="77777777" w:rsidR="004309D4" w:rsidRDefault="00CC461F">
      <w:pPr>
        <w:contextualSpacing/>
        <w:jc w:val="both"/>
      </w:pPr>
      <w:r>
        <w:tab/>
        <w:t xml:space="preserve">1. Внести зміни в додаток до рішення виконавчого комітету Мелітопольської міської ради Запорізької області від 24.03.2016  № 52 «Про затвердження Інструкції </w:t>
      </w:r>
      <w:bookmarkStart w:id="1" w:name="_Hlk63148696"/>
      <w:r>
        <w:t>з оформлення матеріалів про адміністративні правопорушення адміністраторами Центру надання адміністративних послуг м. Мелітополя</w:t>
      </w:r>
      <w:bookmarkEnd w:id="1"/>
      <w:r>
        <w:t>», а саме:</w:t>
      </w:r>
    </w:p>
    <w:p w14:paraId="02A757A7" w14:textId="77777777" w:rsidR="004309D4" w:rsidRDefault="00CC461F">
      <w:pPr>
        <w:ind w:firstLine="737"/>
        <w:contextualSpacing/>
        <w:jc w:val="both"/>
      </w:pPr>
      <w:r>
        <w:t xml:space="preserve">1) пункт 2.1. </w:t>
      </w:r>
      <w:r>
        <w:rPr>
          <w:sz w:val="27"/>
          <w:szCs w:val="27"/>
        </w:rPr>
        <w:t>Інструкції з оформлення матеріалів про адміністративні правопорушення адміністраторами Центру надання адміністративних послуг             м. Мелітополя (далі - Інструкція)</w:t>
      </w:r>
      <w:r>
        <w:t xml:space="preserve"> викласти в наступній редакції:</w:t>
      </w:r>
    </w:p>
    <w:p w14:paraId="68DA4F99" w14:textId="77777777" w:rsidR="004309D4" w:rsidRDefault="00CC461F">
      <w:pPr>
        <w:ind w:firstLine="737"/>
        <w:contextualSpacing/>
        <w:jc w:val="both"/>
      </w:pPr>
      <w:r>
        <w:t>«2.1. Уповноваженими посадовими особами, які мають право складати протоколи про адміністративні правопорушення, є адміністратори відділів муніципальних та адміністративних послуг, організаційної роботи управління адміністративних послуг  виконавчого комітету Мелітопольської міської ради Запорізької області, які відповідно до їх посадових інструкцій здійснюють свої повноваження у Центрі надання адміністративних послуг  м. Мелітополя (далі – адміністратори Центру)»;</w:t>
      </w:r>
    </w:p>
    <w:p w14:paraId="1A2C87B0" w14:textId="77777777" w:rsidR="004309D4" w:rsidRDefault="00CC461F">
      <w:pPr>
        <w:ind w:firstLine="737"/>
        <w:contextualSpacing/>
        <w:jc w:val="both"/>
      </w:pPr>
      <w:r>
        <w:rPr>
          <w:lang w:val="ru-RU"/>
        </w:rPr>
        <w:t xml:space="preserve">2) </w:t>
      </w:r>
      <w:r>
        <w:t xml:space="preserve">абзац 2 пункту 4.8 </w:t>
      </w:r>
      <w:r>
        <w:rPr>
          <w:sz w:val="27"/>
          <w:szCs w:val="27"/>
        </w:rPr>
        <w:t>Інструкції (далі - Інструкція)</w:t>
      </w:r>
      <w:r>
        <w:t xml:space="preserve"> викласти в наступній редакції:</w:t>
      </w:r>
    </w:p>
    <w:p w14:paraId="395E3305" w14:textId="77777777" w:rsidR="004309D4" w:rsidRDefault="00CC461F">
      <w:pPr>
        <w:spacing w:after="200"/>
        <w:ind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«Оскарження постанови адміністратора Центру про справ</w:t>
      </w:r>
      <w:r w:rsidRPr="00AE3ED7">
        <w:rPr>
          <w:sz w:val="27"/>
          <w:szCs w:val="27"/>
        </w:rPr>
        <w:t>и</w:t>
      </w:r>
      <w:r>
        <w:rPr>
          <w:sz w:val="27"/>
          <w:szCs w:val="27"/>
        </w:rPr>
        <w:t xml:space="preserve"> </w:t>
      </w:r>
      <w:r w:rsidRPr="00AE3ED7">
        <w:rPr>
          <w:sz w:val="27"/>
          <w:szCs w:val="27"/>
        </w:rPr>
        <w:t>щодо</w:t>
      </w:r>
      <w:r>
        <w:rPr>
          <w:sz w:val="27"/>
          <w:szCs w:val="27"/>
        </w:rPr>
        <w:t xml:space="preserve"> адміністративн</w:t>
      </w:r>
      <w:r w:rsidRPr="00AE3ED7">
        <w:rPr>
          <w:sz w:val="27"/>
          <w:szCs w:val="27"/>
        </w:rPr>
        <w:t>ого</w:t>
      </w:r>
      <w:r>
        <w:rPr>
          <w:sz w:val="27"/>
          <w:szCs w:val="27"/>
        </w:rPr>
        <w:t xml:space="preserve"> правопорушення здійснюється у строки та у порядку, визначен</w:t>
      </w:r>
      <w:r w:rsidRPr="00AE3ED7">
        <w:rPr>
          <w:sz w:val="27"/>
          <w:szCs w:val="27"/>
        </w:rPr>
        <w:t>ому</w:t>
      </w:r>
      <w:r>
        <w:rPr>
          <w:sz w:val="27"/>
          <w:szCs w:val="27"/>
        </w:rPr>
        <w:t xml:space="preserve"> статтями 288-289 КУпАП.»;</w:t>
      </w:r>
    </w:p>
    <w:p w14:paraId="6DD8169D" w14:textId="77777777" w:rsidR="004309D4" w:rsidRPr="00AE3ED7" w:rsidRDefault="00CC461F" w:rsidP="00AE3ED7">
      <w:pPr>
        <w:spacing w:after="200"/>
        <w:ind w:firstLine="851"/>
        <w:contextualSpacing/>
        <w:jc w:val="both"/>
        <w:rPr>
          <w:sz w:val="27"/>
          <w:szCs w:val="27"/>
        </w:rPr>
      </w:pPr>
      <w:r w:rsidRPr="00AE3ED7">
        <w:rPr>
          <w:sz w:val="27"/>
          <w:szCs w:val="27"/>
        </w:rPr>
        <w:t>3) у пункті 2.3 Інструкції статтю «1987 КУпАП» вважати технічною помилкою та читати як «198 КУпАП»;</w:t>
      </w:r>
    </w:p>
    <w:p w14:paraId="15E87009" w14:textId="77777777" w:rsidR="004309D4" w:rsidRPr="00AE3ED7" w:rsidRDefault="00CC461F" w:rsidP="00AE3ED7">
      <w:pPr>
        <w:spacing w:after="200"/>
        <w:ind w:firstLine="851"/>
        <w:contextualSpacing/>
        <w:jc w:val="both"/>
        <w:rPr>
          <w:sz w:val="27"/>
          <w:szCs w:val="27"/>
        </w:rPr>
      </w:pPr>
      <w:r w:rsidRPr="00AE3ED7">
        <w:rPr>
          <w:sz w:val="27"/>
          <w:szCs w:val="27"/>
        </w:rPr>
        <w:t>4) в Додатку 1 до Інструкції адресу місця розгляду справи про адміністративне правопорушення «м. Мелітополь, вул. Карла Маркса, 5» замінити на «м. Мелітополь, вул. Михайла Грушевського, 5»;</w:t>
      </w:r>
    </w:p>
    <w:p w14:paraId="111ECB6F" w14:textId="77777777" w:rsidR="004309D4" w:rsidRPr="00AE3ED7" w:rsidRDefault="00CC461F" w:rsidP="00AE3ED7">
      <w:pPr>
        <w:spacing w:after="200"/>
        <w:ind w:firstLine="851"/>
        <w:contextualSpacing/>
        <w:jc w:val="both"/>
        <w:rPr>
          <w:sz w:val="27"/>
          <w:szCs w:val="27"/>
        </w:rPr>
      </w:pPr>
      <w:r w:rsidRPr="00AE3ED7">
        <w:rPr>
          <w:sz w:val="27"/>
          <w:szCs w:val="27"/>
        </w:rPr>
        <w:t>5)  в Додатку 2 до Інструкції:</w:t>
      </w:r>
    </w:p>
    <w:p w14:paraId="656F23B5" w14:textId="77777777" w:rsidR="004309D4" w:rsidRDefault="00CC461F" w:rsidP="00AE3ED7">
      <w:pPr>
        <w:spacing w:after="200"/>
        <w:ind w:firstLine="851"/>
        <w:contextualSpacing/>
        <w:jc w:val="both"/>
        <w:rPr>
          <w:szCs w:val="28"/>
        </w:rPr>
      </w:pPr>
      <w:r w:rsidRPr="00AE3ED7">
        <w:rPr>
          <w:sz w:val="27"/>
          <w:szCs w:val="27"/>
        </w:rPr>
        <w:t>в описовій частині Постанови у справі про адміністративне правопорушення речення «Дослідивши матеріали відповідно до частини</w:t>
      </w:r>
      <w:r>
        <w:rPr>
          <w:szCs w:val="28"/>
        </w:rPr>
        <w:t xml:space="preserve"> _____  </w:t>
      </w:r>
      <w:proofErr w:type="spellStart"/>
      <w:r>
        <w:rPr>
          <w:szCs w:val="28"/>
        </w:rPr>
        <w:t>статті_____КУпАП</w:t>
      </w:r>
      <w:proofErr w:type="spellEnd"/>
      <w:r>
        <w:rPr>
          <w:szCs w:val="28"/>
        </w:rPr>
        <w:t xml:space="preserve">, та керуючись ч.2 ст.219, </w:t>
      </w:r>
      <w:proofErr w:type="spellStart"/>
      <w:r>
        <w:rPr>
          <w:szCs w:val="28"/>
        </w:rPr>
        <w:t>ст.ст</w:t>
      </w:r>
      <w:proofErr w:type="spellEnd"/>
      <w:r>
        <w:rPr>
          <w:szCs w:val="28"/>
        </w:rPr>
        <w:t xml:space="preserve">. 276-280, 283-285 </w:t>
      </w:r>
      <w:proofErr w:type="spellStart"/>
      <w:r>
        <w:rPr>
          <w:szCs w:val="28"/>
        </w:rPr>
        <w:t>КупАП</w:t>
      </w:r>
      <w:proofErr w:type="spellEnd"/>
      <w:r>
        <w:rPr>
          <w:szCs w:val="28"/>
        </w:rPr>
        <w:t xml:space="preserve">» викласти в наступній редакції: «Дослідивши матеріали адміністративної справи відповідно до частини _______ статті _______ КУпАП, та керуючись ч. 2 ст. 219, ст. ст. 276-279, 280, 283-285 </w:t>
      </w:r>
      <w:proofErr w:type="spellStart"/>
      <w:r>
        <w:rPr>
          <w:szCs w:val="28"/>
        </w:rPr>
        <w:t>КупАП</w:t>
      </w:r>
      <w:proofErr w:type="spellEnd"/>
      <w:r>
        <w:rPr>
          <w:szCs w:val="28"/>
        </w:rPr>
        <w:t>.»;</w:t>
      </w:r>
    </w:p>
    <w:p w14:paraId="73B9D468" w14:textId="77777777" w:rsidR="004309D4" w:rsidRDefault="00CC461F">
      <w:pPr>
        <w:ind w:firstLine="680"/>
        <w:jc w:val="both"/>
        <w:rPr>
          <w:szCs w:val="28"/>
        </w:rPr>
      </w:pPr>
      <w:r>
        <w:rPr>
          <w:szCs w:val="28"/>
        </w:rPr>
        <w:t>у заключній частині Постанови у справі про адміністративне правопорушення речення «Постанова може бути оскаржена у 10-денний термін у порядку, визначеному статтями 288-290 КУпАП.» викласти в наступній редакції:  «Постанова може бути оскаржена у 10-денний термін у порядку, визначеному статтями 288-289 КУпАП.».</w:t>
      </w:r>
    </w:p>
    <w:p w14:paraId="3B168B13" w14:textId="77777777" w:rsidR="004309D4" w:rsidRDefault="00CC461F">
      <w:pPr>
        <w:ind w:firstLine="708"/>
        <w:jc w:val="both"/>
        <w:rPr>
          <w:szCs w:val="28"/>
          <w:lang w:val="ru-RU"/>
        </w:rPr>
      </w:pPr>
      <w:r>
        <w:t xml:space="preserve">3. </w:t>
      </w:r>
      <w:r>
        <w:rPr>
          <w:szCs w:val="28"/>
        </w:rPr>
        <w:t xml:space="preserve">Контроль за виконанням цього рішення покласти на першого заступника міського голови з питань діяльності виконавчих органів ради </w:t>
      </w:r>
      <w:r>
        <w:rPr>
          <w:szCs w:val="28"/>
          <w:lang w:val="ru-RU"/>
        </w:rPr>
        <w:t xml:space="preserve"> Рудакову І.</w:t>
      </w:r>
    </w:p>
    <w:p w14:paraId="6AE223F4" w14:textId="77777777" w:rsidR="004309D4" w:rsidRDefault="004309D4">
      <w:pPr>
        <w:spacing w:line="276" w:lineRule="auto"/>
        <w:rPr>
          <w:sz w:val="24"/>
        </w:rPr>
      </w:pPr>
    </w:p>
    <w:p w14:paraId="008A2F7F" w14:textId="77777777" w:rsidR="004309D4" w:rsidRDefault="004309D4">
      <w:pPr>
        <w:spacing w:line="276" w:lineRule="auto"/>
        <w:rPr>
          <w:lang w:val="ru-RU"/>
        </w:rPr>
      </w:pPr>
    </w:p>
    <w:p w14:paraId="504CC552" w14:textId="77777777" w:rsidR="004309D4" w:rsidRDefault="004309D4">
      <w:pPr>
        <w:spacing w:line="276" w:lineRule="auto"/>
        <w:rPr>
          <w:lang w:val="ru-RU"/>
        </w:rPr>
      </w:pPr>
    </w:p>
    <w:p w14:paraId="2C3ABEBF" w14:textId="77777777" w:rsidR="004309D4" w:rsidRDefault="004309D4">
      <w:pPr>
        <w:spacing w:line="276" w:lineRule="auto"/>
        <w:rPr>
          <w:lang w:val="ru-RU"/>
        </w:rPr>
      </w:pPr>
    </w:p>
    <w:p w14:paraId="64B4702A" w14:textId="77777777" w:rsidR="004309D4" w:rsidRDefault="00CC461F">
      <w:pPr>
        <w:spacing w:line="276" w:lineRule="auto"/>
      </w:pPr>
      <w:proofErr w:type="spellStart"/>
      <w:r>
        <w:rPr>
          <w:lang w:val="ru-RU"/>
        </w:rPr>
        <w:t>Мелітопольський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міський</w:t>
      </w:r>
      <w:proofErr w:type="spellEnd"/>
      <w:r>
        <w:rPr>
          <w:lang w:val="ru-RU"/>
        </w:rPr>
        <w:t xml:space="preserve"> голова</w:t>
      </w:r>
      <w:r>
        <w:t xml:space="preserve">                                                Іван ФЕДОРОВ</w:t>
      </w:r>
      <w:bookmarkStart w:id="2" w:name="_GoBack"/>
      <w:bookmarkEnd w:id="2"/>
    </w:p>
    <w:sectPr w:rsidR="004309D4">
      <w:pgSz w:w="11906" w:h="16838"/>
      <w:pgMar w:top="709" w:right="850" w:bottom="851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67DE"/>
    <w:multiLevelType w:val="multilevel"/>
    <w:tmpl w:val="0D34DB2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F537462"/>
    <w:multiLevelType w:val="multilevel"/>
    <w:tmpl w:val="29E6B9E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7E275CD"/>
    <w:multiLevelType w:val="multilevel"/>
    <w:tmpl w:val="28607536"/>
    <w:lvl w:ilvl="0">
      <w:start w:val="1"/>
      <w:numFmt w:val="decimal"/>
      <w:pStyle w:val="2"/>
      <w:lvlText w:val="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D4"/>
    <w:rsid w:val="004309D4"/>
    <w:rsid w:val="00797B45"/>
    <w:rsid w:val="00AE3ED7"/>
    <w:rsid w:val="00CC461F"/>
    <w:rsid w:val="00DC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811F"/>
  <w15:docId w15:val="{19685591-0321-4F89-B232-52F80CDC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A9"/>
    <w:pPr>
      <w:suppressAutoHyphens/>
    </w:pPr>
    <w:rPr>
      <w:rFonts w:ascii="Times New Roman" w:eastAsia="Calibri" w:hAnsi="Times New Roman" w:cs="Times New Roman"/>
      <w:sz w:val="28"/>
      <w:szCs w:val="20"/>
      <w:lang w:val="uk-UA" w:eastAsia="zh-CN"/>
    </w:rPr>
  </w:style>
  <w:style w:type="paragraph" w:styleId="2">
    <w:name w:val="heading 2"/>
    <w:basedOn w:val="a"/>
    <w:link w:val="20"/>
    <w:semiHidden/>
    <w:unhideWhenUsed/>
    <w:qFormat/>
    <w:rsid w:val="00456FC2"/>
    <w:pPr>
      <w:keepNext/>
      <w:numPr>
        <w:numId w:val="1"/>
      </w:numPr>
      <w:spacing w:before="200" w:after="120"/>
      <w:outlineLvl w:val="1"/>
    </w:pPr>
    <w:rPr>
      <w:rFonts w:ascii="Liberation Serif" w:eastAsia="Arial Unicode MS" w:hAnsi="Liberation Serif" w:cs="Mangal"/>
      <w:b/>
      <w:bCs/>
      <w:sz w:val="36"/>
      <w:szCs w:val="36"/>
    </w:rPr>
  </w:style>
  <w:style w:type="paragraph" w:styleId="5">
    <w:name w:val="heading 5"/>
    <w:basedOn w:val="a"/>
    <w:link w:val="50"/>
    <w:semiHidden/>
    <w:unhideWhenUsed/>
    <w:qFormat/>
    <w:rsid w:val="00456FC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558A9"/>
    <w:rPr>
      <w:rFonts w:ascii="Tahoma" w:eastAsia="Calibri" w:hAnsi="Tahoma" w:cs="Tahoma"/>
      <w:sz w:val="16"/>
      <w:szCs w:val="16"/>
      <w:lang w:val="uk-UA" w:eastAsia="zh-CN"/>
    </w:rPr>
  </w:style>
  <w:style w:type="character" w:customStyle="1" w:styleId="20">
    <w:name w:val="Заголовок 2 Знак"/>
    <w:basedOn w:val="a0"/>
    <w:link w:val="2"/>
    <w:semiHidden/>
    <w:qFormat/>
    <w:rsid w:val="00456FC2"/>
    <w:rPr>
      <w:rFonts w:ascii="Liberation Serif" w:eastAsia="Arial Unicode MS" w:hAnsi="Liberation Serif" w:cs="Mangal"/>
      <w:b/>
      <w:bCs/>
      <w:sz w:val="36"/>
      <w:szCs w:val="36"/>
      <w:lang w:val="uk-UA" w:eastAsia="zh-CN"/>
    </w:rPr>
  </w:style>
  <w:style w:type="character" w:customStyle="1" w:styleId="50">
    <w:name w:val="Заголовок 5 Знак"/>
    <w:basedOn w:val="a0"/>
    <w:link w:val="5"/>
    <w:semiHidden/>
    <w:qFormat/>
    <w:rsid w:val="00456FC2"/>
    <w:rPr>
      <w:rFonts w:ascii="Times New Roman" w:eastAsia="Calibri" w:hAnsi="Times New Roman" w:cs="Times New Roman"/>
      <w:b/>
      <w:bCs/>
      <w:i/>
      <w:iCs/>
      <w:sz w:val="26"/>
      <w:szCs w:val="26"/>
      <w:lang w:val="uk-UA" w:eastAsia="zh-CN"/>
    </w:rPr>
  </w:style>
  <w:style w:type="character" w:customStyle="1" w:styleId="a4">
    <w:name w:val="Основной текст Знак"/>
    <w:basedOn w:val="a0"/>
    <w:uiPriority w:val="99"/>
    <w:semiHidden/>
    <w:qFormat/>
    <w:rsid w:val="00456FC2"/>
    <w:rPr>
      <w:rFonts w:ascii="Times New Roman" w:eastAsia="Calibri" w:hAnsi="Times New Roman" w:cs="Times New Roman"/>
      <w:sz w:val="28"/>
      <w:szCs w:val="20"/>
      <w:lang w:val="uk-UA" w:eastAsia="zh-CN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Cs w:val="28"/>
    </w:rPr>
  </w:style>
  <w:style w:type="paragraph" w:styleId="a6">
    <w:name w:val="Body Text"/>
    <w:basedOn w:val="a"/>
    <w:uiPriority w:val="99"/>
    <w:semiHidden/>
    <w:unhideWhenUsed/>
    <w:rsid w:val="00456FC2"/>
    <w:pPr>
      <w:spacing w:after="120" w:line="288" w:lineRule="auto"/>
    </w:pPr>
  </w:style>
  <w:style w:type="paragraph" w:styleId="a7">
    <w:name w:val="List"/>
    <w:basedOn w:val="a6"/>
    <w:rPr>
      <w:rFonts w:cs="FreeSans"/>
    </w:rPr>
  </w:style>
  <w:style w:type="paragraph" w:customStyle="1" w:styleId="a8">
    <w:name w:val="Название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customStyle="1" w:styleId="aa">
    <w:name w:val="Заглавие"/>
    <w:basedOn w:val="a"/>
    <w:qFormat/>
    <w:pPr>
      <w:keepNext/>
      <w:spacing w:before="240" w:after="120"/>
    </w:pPr>
    <w:rPr>
      <w:rFonts w:ascii="Liberation Sans" w:eastAsia="Droid Sans Fallback" w:hAnsi="Liberation Sans" w:cs="FreeSans"/>
      <w:szCs w:val="28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Normal (Web)"/>
    <w:basedOn w:val="a"/>
    <w:unhideWhenUsed/>
    <w:qFormat/>
    <w:rsid w:val="00C558A9"/>
    <w:pPr>
      <w:spacing w:before="240" w:after="240"/>
    </w:pPr>
    <w:rPr>
      <w:rFonts w:eastAsia="Times New Roman"/>
      <w:sz w:val="24"/>
      <w:szCs w:val="24"/>
      <w:lang w:val="ru-RU"/>
    </w:rPr>
  </w:style>
  <w:style w:type="paragraph" w:customStyle="1" w:styleId="LO-Normal1">
    <w:name w:val="LO-Normal1"/>
    <w:qFormat/>
    <w:rsid w:val="00C558A9"/>
    <w:pPr>
      <w:widowControl w:val="0"/>
      <w:suppressAutoHyphens/>
      <w:spacing w:before="180" w:line="276" w:lineRule="auto"/>
      <w:ind w:firstLine="700"/>
      <w:jc w:val="both"/>
    </w:pPr>
    <w:rPr>
      <w:rFonts w:ascii="Courier New" w:eastAsia="Times New Roman" w:hAnsi="Courier New" w:cs="Courier New"/>
      <w:szCs w:val="20"/>
      <w:lang w:val="uk-UA" w:eastAsia="zh-CN"/>
    </w:rPr>
  </w:style>
  <w:style w:type="paragraph" w:customStyle="1" w:styleId="LO-Normal">
    <w:name w:val="LO-Normal"/>
    <w:qFormat/>
    <w:rsid w:val="00C558A9"/>
    <w:pPr>
      <w:widowControl w:val="0"/>
      <w:suppressAutoHyphens/>
      <w:spacing w:before="180" w:line="276" w:lineRule="auto"/>
      <w:ind w:firstLine="700"/>
      <w:jc w:val="both"/>
    </w:pPr>
    <w:rPr>
      <w:rFonts w:ascii="Courier New" w:eastAsia="Times New Roman" w:hAnsi="Courier New" w:cs="Courier New"/>
      <w:szCs w:val="20"/>
      <w:lang w:val="uk-UA" w:eastAsia="zh-CN"/>
    </w:rPr>
  </w:style>
  <w:style w:type="paragraph" w:styleId="ae">
    <w:name w:val="Balloon Text"/>
    <w:basedOn w:val="a"/>
    <w:uiPriority w:val="99"/>
    <w:semiHidden/>
    <w:unhideWhenUsed/>
    <w:qFormat/>
    <w:rsid w:val="00C558A9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97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49D6E-9B5A-4BA5-A621-EB37ADBE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2326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Олена Байрак</cp:lastModifiedBy>
  <cp:revision>4</cp:revision>
  <dcterms:created xsi:type="dcterms:W3CDTF">2021-02-04T09:27:00Z</dcterms:created>
  <dcterms:modified xsi:type="dcterms:W3CDTF">2021-12-16T13:03:00Z</dcterms:modified>
  <dc:language>ru-RU</dc:language>
</cp:coreProperties>
</file>